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Year 10 Timetable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bookmarkStart w:colFirst="0" w:colLast="0" w:name="_heading=h.30j0zll" w:id="0"/>
      <w:bookmarkEnd w:id="0"/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29/06/20 to 03/07/20</w:t>
      </w:r>
    </w:p>
    <w:p w:rsidR="00000000" w:rsidDel="00000000" w:rsidP="00000000" w:rsidRDefault="00000000" w:rsidRPr="00000000" w14:paraId="00000003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18"/>
          <w:szCs w:val="18"/>
          <w:rtl w:val="0"/>
        </w:rPr>
        <w:t xml:space="preserve">PE can be undertaken as per allocated time or at your own time.</w:t>
      </w:r>
    </w:p>
    <w:p w:rsidR="00000000" w:rsidDel="00000000" w:rsidP="00000000" w:rsidRDefault="00000000" w:rsidRPr="00000000" w14:paraId="00000005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707.000000000004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1"/>
        <w:gridCol w:w="3668"/>
        <w:gridCol w:w="3885"/>
        <w:gridCol w:w="646"/>
        <w:gridCol w:w="3513"/>
        <w:gridCol w:w="3564"/>
        <w:tblGridChange w:id="0">
          <w:tblGrid>
            <w:gridCol w:w="431"/>
            <w:gridCol w:w="3668"/>
            <w:gridCol w:w="3885"/>
            <w:gridCol w:w="646"/>
            <w:gridCol w:w="3513"/>
            <w:gridCol w:w="3564"/>
          </w:tblGrid>
        </w:tblGridChange>
      </w:tblGrid>
      <w:tr>
        <w:trPr>
          <w:trHeight w:val="98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9:00 - 9:50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9:50 - 10:40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10:40 - 10:55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 00 - 11:50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4</w:t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11:50 - 12:40</w:t>
            </w:r>
          </w:p>
        </w:tc>
      </w:tr>
      <w:tr>
        <w:trPr>
          <w:trHeight w:val="182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History </w:t>
            </w:r>
          </w:p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6.1 How did Edward Jenner help defeat smallpox? and 7.1 How was pain conquered?</w:t>
            </w:r>
          </w:p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Read pages 40-43</w:t>
            </w:r>
          </w:p>
          <w:p w:rsidR="00000000" w:rsidDel="00000000" w:rsidP="00000000" w:rsidRDefault="00000000" w:rsidRPr="00000000" w14:paraId="0000001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Answer questions 1-2 and 16 marks practice question on p.41 and questions 1-3 and 8 marks practice question on p.43</w:t>
            </w:r>
          </w:p>
          <w:p w:rsidR="00000000" w:rsidDel="00000000" w:rsidP="00000000" w:rsidRDefault="00000000" w:rsidRPr="00000000" w14:paraId="0000001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1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Topic:AIC Act 2: Character analysis; plot and summary</w:t>
            </w:r>
          </w:p>
          <w:p w:rsidR="00000000" w:rsidDel="00000000" w:rsidP="00000000" w:rsidRDefault="00000000" w:rsidRPr="00000000" w14:paraId="0000001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An Inspector Calls</w:t>
            </w:r>
          </w:p>
          <w:p w:rsidR="00000000" w:rsidDel="00000000" w:rsidP="00000000" w:rsidRDefault="00000000" w:rsidRPr="00000000" w14:paraId="0000001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Wk37 less 1-2-3</w:t>
            </w:r>
          </w:p>
          <w:p w:rsidR="00000000" w:rsidDel="00000000" w:rsidP="00000000" w:rsidRDefault="00000000" w:rsidRPr="00000000" w14:paraId="0000001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watch AIC film</w:t>
            </w:r>
          </w:p>
          <w:p w:rsidR="00000000" w:rsidDel="00000000" w:rsidP="00000000" w:rsidRDefault="00000000" w:rsidRPr="00000000" w14:paraId="0000001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</w:tr>
      <w:tr>
        <w:trPr>
          <w:trHeight w:val="182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Arabic </w:t>
            </w:r>
          </w:p>
          <w:p w:rsidR="00000000" w:rsidDel="00000000" w:rsidP="00000000" w:rsidRDefault="00000000" w:rsidRPr="00000000" w14:paraId="00000023">
            <w:pPr>
              <w:keepLines w:val="1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Topic:Speaking about daily activities with reference to time LO 2: telling the time</w:t>
            </w:r>
          </w:p>
          <w:p w:rsidR="00000000" w:rsidDel="00000000" w:rsidP="00000000" w:rsidRDefault="00000000" w:rsidRPr="00000000" w14:paraId="00000024">
            <w:pPr>
              <w:keepLines w:val="1"/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36/37</w:t>
            </w:r>
          </w:p>
          <w:p w:rsidR="00000000" w:rsidDel="00000000" w:rsidP="00000000" w:rsidRDefault="00000000" w:rsidRPr="00000000" w14:paraId="00000025">
            <w:pPr>
              <w:keepLines w:val="1"/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 Pg 38</w:t>
            </w:r>
          </w:p>
          <w:p w:rsidR="00000000" w:rsidDel="00000000" w:rsidP="00000000" w:rsidRDefault="00000000" w:rsidRPr="00000000" w14:paraId="00000026">
            <w:pPr>
              <w:keepLines w:val="1"/>
              <w:spacing w:after="240" w:before="240" w:lineRule="auto"/>
              <w:rPr>
                <w:color w:val="1155cc"/>
                <w:sz w:val="18"/>
                <w:szCs w:val="18"/>
                <w:u w:val="single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</w:t>
            </w:r>
            <w:hyperlink r:id="rId7">
              <w:r w:rsidDel="00000000" w:rsidR="00000000" w:rsidRPr="00000000">
                <w:rPr>
                  <w:sz w:val="18"/>
                  <w:szCs w:val="18"/>
                  <w:rtl w:val="0"/>
                </w:rPr>
                <w:t xml:space="preserve"> </w:t>
              </w:r>
            </w:hyperlink>
            <w:hyperlink r:id="rId8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https://www.youtube.com/watch?v=keTTEOy5-Fk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2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Topic:AIC Act 2: Character analysis; plot and summary</w:t>
            </w:r>
          </w:p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An Inspector Calls</w:t>
            </w:r>
          </w:p>
          <w:p w:rsidR="00000000" w:rsidDel="00000000" w:rsidP="00000000" w:rsidRDefault="00000000" w:rsidRPr="00000000" w14:paraId="0000002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Wk37 less 1-2-3</w:t>
            </w:r>
          </w:p>
          <w:p w:rsidR="00000000" w:rsidDel="00000000" w:rsidP="00000000" w:rsidRDefault="00000000" w:rsidRPr="00000000" w14:paraId="0000002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watch AIC film</w:t>
            </w:r>
          </w:p>
          <w:p w:rsidR="00000000" w:rsidDel="00000000" w:rsidP="00000000" w:rsidRDefault="00000000" w:rsidRPr="00000000" w14:paraId="0000002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</w:t>
            </w:r>
          </w:p>
          <w:p w:rsidR="00000000" w:rsidDel="00000000" w:rsidP="00000000" w:rsidRDefault="00000000" w:rsidRPr="00000000" w14:paraId="0000003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B13.2 cell division and sexual reproduction</w:t>
            </w:r>
          </w:p>
          <w:p w:rsidR="00000000" w:rsidDel="00000000" w:rsidP="00000000" w:rsidRDefault="00000000" w:rsidRPr="00000000" w14:paraId="0000003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198-199; q1-3</w:t>
            </w:r>
          </w:p>
          <w:p w:rsidR="00000000" w:rsidDel="00000000" w:rsidP="00000000" w:rsidRDefault="00000000" w:rsidRPr="00000000" w14:paraId="0000003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3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9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https://www.youtube.com/watch?v=micUPynqx9k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</w:tr>
      <w:tr>
        <w:trPr>
          <w:trHeight w:val="182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Computing </w:t>
            </w:r>
          </w:p>
          <w:p w:rsidR="00000000" w:rsidDel="00000000" w:rsidP="00000000" w:rsidRDefault="00000000" w:rsidRPr="00000000" w14:paraId="0000003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To understand the fetch decode execute cycle</w:t>
            </w:r>
          </w:p>
          <w:p w:rsidR="00000000" w:rsidDel="00000000" w:rsidP="00000000" w:rsidRDefault="00000000" w:rsidRPr="00000000" w14:paraId="0000003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1: How important is this cycle?</w:t>
            </w:r>
          </w:p>
          <w:p w:rsidR="00000000" w:rsidDel="00000000" w:rsidP="00000000" w:rsidRDefault="00000000" w:rsidRPr="00000000" w14:paraId="0000003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Q1. What does decode mean?</w:t>
            </w:r>
          </w:p>
          <w:p w:rsidR="00000000" w:rsidDel="00000000" w:rsidP="00000000" w:rsidRDefault="00000000" w:rsidRPr="00000000" w14:paraId="0000003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Q2. Develop an animated powerpoint that will help others understand the fetch decode execute cycle.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04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4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B13.4 DNA and the genome</w:t>
            </w:r>
          </w:p>
          <w:p w:rsidR="00000000" w:rsidDel="00000000" w:rsidP="00000000" w:rsidRDefault="00000000" w:rsidRPr="00000000" w14:paraId="0000004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202-203; q1-3</w:t>
            </w:r>
          </w:p>
          <w:p w:rsidR="00000000" w:rsidDel="00000000" w:rsidP="00000000" w:rsidRDefault="00000000" w:rsidRPr="00000000" w14:paraId="0000004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10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https://www.youtube.com/watch?v=TQ_iCf8mzMA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PE </w:t>
            </w:r>
          </w:p>
          <w:p w:rsidR="00000000" w:rsidDel="00000000" w:rsidP="00000000" w:rsidRDefault="00000000" w:rsidRPr="00000000" w14:paraId="00000048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Cricket - Ferocious fielder</w:t>
            </w:r>
          </w:p>
          <w:p w:rsidR="00000000" w:rsidDel="00000000" w:rsidP="00000000" w:rsidRDefault="00000000" w:rsidRPr="00000000" w14:paraId="00000049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up: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Youtube Clip: Type ‘P.E with Joe’ and carry out the circuit allocated for today’s date (15mins)</w:t>
            </w:r>
          </w:p>
          <w:p w:rsidR="00000000" w:rsidDel="00000000" w:rsidP="00000000" w:rsidRDefault="00000000" w:rsidRPr="00000000" w14:paraId="0000004A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Main: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Go to youtube and type ‘Chance to shine week 5 - Ferocious fielder </w:t>
            </w:r>
            <w:hyperlink r:id="rId11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https://www.youtube.com/watch?v=J9EGTYdl7Es</w:t>
              </w:r>
            </w:hyperlink>
            <w:r w:rsidDel="00000000" w:rsidR="00000000" w:rsidRPr="00000000">
              <w:rPr>
                <w:sz w:val="18"/>
                <w:szCs w:val="18"/>
                <w:rtl w:val="0"/>
              </w:rPr>
              <w:t xml:space="preserve"> (5mins)’. Watch the clip, play the indoor game -cone raiders using a sponge ball or rolled sock, then go to an outdoor area such as garden/street/park with a sibling or neighbour if your parents allow and individually practice the outdoor drill - ‘Run them out’, always applying social distancing of 2-3 metres.(10mins) Then in pairs compete against each other in the game ‘Run them out’, if you don’t have a pair, then have many attempts at at the game improving your personal best (15mins).</w:t>
            </w:r>
          </w:p>
          <w:p w:rsidR="00000000" w:rsidDel="00000000" w:rsidP="00000000" w:rsidRDefault="00000000" w:rsidRPr="00000000" w14:paraId="0000004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down: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Jog slow for 5 mins followed by static stretching working down from head to toe</w:t>
            </w:r>
          </w:p>
          <w:p w:rsidR="00000000" w:rsidDel="00000000" w:rsidP="00000000" w:rsidRDefault="00000000" w:rsidRPr="00000000" w14:paraId="0000004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2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4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M13.7 inheritance in action/ B13.8 More about genetics</w:t>
            </w:r>
          </w:p>
          <w:p w:rsidR="00000000" w:rsidDel="00000000" w:rsidP="00000000" w:rsidRDefault="00000000" w:rsidRPr="00000000" w14:paraId="0000005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208-209; q1-3/ pg 210-211; q1-4</w:t>
            </w:r>
          </w:p>
          <w:p w:rsidR="00000000" w:rsidDel="00000000" w:rsidP="00000000" w:rsidRDefault="00000000" w:rsidRPr="00000000" w14:paraId="0000005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5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12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https://www.youtube.com/watch?v=zNEtVaNQ0s8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sz w:val="18"/>
                <w:szCs w:val="18"/>
              </w:rPr>
            </w:pPr>
            <w:hyperlink r:id="rId13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https://www.youtube.com/watch?v=Lomr_t5Pdjs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05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before="24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</w:t>
            </w:r>
          </w:p>
          <w:p w:rsidR="00000000" w:rsidDel="00000000" w:rsidP="00000000" w:rsidRDefault="00000000" w:rsidRPr="00000000" w14:paraId="0000005B">
            <w:pPr>
              <w:spacing w:before="240" w:line="276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 Equation of a Circle</w:t>
            </w:r>
          </w:p>
          <w:p w:rsidR="00000000" w:rsidDel="00000000" w:rsidP="00000000" w:rsidRDefault="00000000" w:rsidRPr="00000000" w14:paraId="0000005C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197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5D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197 worksheet (available on top of the video).</w:t>
            </w:r>
          </w:p>
        </w:tc>
      </w:tr>
      <w:tr>
        <w:trPr>
          <w:trHeight w:val="182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6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Topic:AIC Act 3: Character analysis; plot and summary</w:t>
            </w:r>
          </w:p>
          <w:p w:rsidR="00000000" w:rsidDel="00000000" w:rsidP="00000000" w:rsidRDefault="00000000" w:rsidRPr="00000000" w14:paraId="0000006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An Inspector Calls</w:t>
            </w:r>
          </w:p>
          <w:p w:rsidR="00000000" w:rsidDel="00000000" w:rsidP="00000000" w:rsidRDefault="00000000" w:rsidRPr="00000000" w14:paraId="0000006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Wk37 less 1-2-3</w:t>
            </w:r>
          </w:p>
          <w:p w:rsidR="00000000" w:rsidDel="00000000" w:rsidP="00000000" w:rsidRDefault="00000000" w:rsidRPr="00000000" w14:paraId="0000006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watch AIC film</w:t>
            </w:r>
          </w:p>
          <w:p w:rsidR="00000000" w:rsidDel="00000000" w:rsidP="00000000" w:rsidRDefault="00000000" w:rsidRPr="00000000" w14:paraId="0000006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spacing w:before="24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</w:t>
            </w:r>
          </w:p>
          <w:p w:rsidR="00000000" w:rsidDel="00000000" w:rsidP="00000000" w:rsidRDefault="00000000" w:rsidRPr="00000000" w14:paraId="00000067">
            <w:pPr>
              <w:spacing w:before="240" w:line="276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 Regions</w:t>
            </w:r>
          </w:p>
          <w:p w:rsidR="00000000" w:rsidDel="00000000" w:rsidP="00000000" w:rsidRDefault="00000000" w:rsidRPr="00000000" w14:paraId="00000068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198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69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198 worksheet (available on top of the video).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Style w:val="Heading2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</w:t>
            </w:r>
          </w:p>
          <w:p w:rsidR="00000000" w:rsidDel="00000000" w:rsidP="00000000" w:rsidRDefault="00000000" w:rsidRPr="00000000" w14:paraId="0000006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Computing</w:t>
            </w:r>
          </w:p>
          <w:p w:rsidR="00000000" w:rsidDel="00000000" w:rsidP="00000000" w:rsidRDefault="00000000" w:rsidRPr="00000000" w14:paraId="0000006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To continue to develop the presentation</w:t>
            </w:r>
          </w:p>
          <w:p w:rsidR="00000000" w:rsidDel="00000000" w:rsidP="00000000" w:rsidRDefault="00000000" w:rsidRPr="00000000" w14:paraId="0000007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TASK: Complete presentation</w:t>
            </w:r>
          </w:p>
          <w:p w:rsidR="00000000" w:rsidDel="00000000" w:rsidP="00000000" w:rsidRDefault="00000000" w:rsidRPr="00000000" w14:paraId="0000007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spacing w:before="24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</w:t>
            </w:r>
          </w:p>
          <w:p w:rsidR="00000000" w:rsidDel="00000000" w:rsidP="00000000" w:rsidRDefault="00000000" w:rsidRPr="00000000" w14:paraId="00000073">
            <w:pPr>
              <w:spacing w:before="240" w:line="276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 The Sine Rule</w:t>
            </w:r>
          </w:p>
          <w:p w:rsidR="00000000" w:rsidDel="00000000" w:rsidP="00000000" w:rsidRDefault="00000000" w:rsidRPr="00000000" w14:paraId="00000074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201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75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201 worksheet (available on top of the video).</w:t>
            </w:r>
          </w:p>
        </w:tc>
      </w:tr>
    </w:tbl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153"/>
          <w:tab w:val="right" w:pos="8306"/>
        </w:tabs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TitleChar" w:customStyle="1">
    <w:name w:val="Title Char"/>
    <w:basedOn w:val="DefaultParagraphFont"/>
    <w:link w:val="Title"/>
    <w:rsid w:val="009537F2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youtube.com/watch?v=J9EGTYdl7Es" TargetMode="External"/><Relationship Id="rId10" Type="http://schemas.openxmlformats.org/officeDocument/2006/relationships/hyperlink" Target="https://www.youtube.com/watch?v=TQ_iCf8mzMA" TargetMode="External"/><Relationship Id="rId13" Type="http://schemas.openxmlformats.org/officeDocument/2006/relationships/hyperlink" Target="https://www.youtube.com/watch?v=Lomr_t5Pdjs" TargetMode="External"/><Relationship Id="rId12" Type="http://schemas.openxmlformats.org/officeDocument/2006/relationships/hyperlink" Target="https://www.youtube.com/watch?v=zNEtVaNQ0s8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youtube.com/watch?v=micUPynqx9k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keTTEOy5-Fk" TargetMode="External"/><Relationship Id="rId8" Type="http://schemas.openxmlformats.org/officeDocument/2006/relationships/hyperlink" Target="https://www.youtube.com/watch?v=keTTEOy5-F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DK/LpcwtYXSbJQUcbzxC1f+BYQ==">AMUW2mUKgLMGkt6Uv3RRzo0jMSyImgzuIV9p28QmTdMIiAGHZ05ET4IK5qbH6aPKfLqn0iInJQ9hRVwNrVe0FKaqR2+QakzUAtXj8Y0tJAEcdb25I/9v8JbpLA6wGJzDMaMoF7kYXSjI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2020-03-16T15:59:00Z</dcterms:created>
  <dc:creator>ahadi1</dc:creator>
</cp:coreProperties>
</file>